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53" w:rsidRPr="007A6C17" w:rsidRDefault="00C17D53" w:rsidP="006F769D">
      <w:pPr>
        <w:rPr>
          <w:b/>
          <w:szCs w:val="28"/>
        </w:rPr>
      </w:pPr>
      <w:bookmarkStart w:id="0" w:name="_GoBack"/>
      <w:r>
        <w:rPr>
          <w:szCs w:val="28"/>
        </w:rPr>
        <w:t xml:space="preserve">            </w:t>
      </w:r>
      <w:r w:rsidRPr="007A6C17">
        <w:rPr>
          <w:b/>
          <w:szCs w:val="28"/>
        </w:rPr>
        <w:t>АДМИНИСТРАЦИЯ</w:t>
      </w:r>
    </w:p>
    <w:p w:rsidR="00C17D53" w:rsidRPr="007A6C17" w:rsidRDefault="00C17D53" w:rsidP="006F769D">
      <w:pPr>
        <w:rPr>
          <w:b/>
          <w:szCs w:val="28"/>
        </w:rPr>
      </w:pPr>
      <w:r w:rsidRPr="007A6C17">
        <w:rPr>
          <w:b/>
          <w:szCs w:val="28"/>
        </w:rPr>
        <w:t>МУНИЦИПАЛЬНОГО ОБРАЗОВАНИЯ</w:t>
      </w:r>
    </w:p>
    <w:p w:rsidR="00C17D53" w:rsidRPr="007A6C17" w:rsidRDefault="00C17D53" w:rsidP="006F769D">
      <w:pPr>
        <w:rPr>
          <w:b/>
          <w:szCs w:val="28"/>
        </w:rPr>
      </w:pPr>
      <w:r w:rsidRPr="007A6C17">
        <w:rPr>
          <w:b/>
          <w:szCs w:val="28"/>
        </w:rPr>
        <w:t xml:space="preserve">    КРАСНОВСКИЙ  СЕЛЬСОВЕТ</w:t>
      </w:r>
    </w:p>
    <w:p w:rsidR="00C17D53" w:rsidRPr="007A6C17" w:rsidRDefault="00C17D53" w:rsidP="006F769D">
      <w:pPr>
        <w:rPr>
          <w:b/>
          <w:szCs w:val="28"/>
        </w:rPr>
      </w:pPr>
      <w:r w:rsidRPr="007A6C17">
        <w:rPr>
          <w:b/>
          <w:szCs w:val="28"/>
        </w:rPr>
        <w:t xml:space="preserve">      ПЕРВОМАЙСКОГО РАЙОНА</w:t>
      </w:r>
    </w:p>
    <w:p w:rsidR="00C17D53" w:rsidRPr="007A6C17" w:rsidRDefault="00C17D53" w:rsidP="006F769D">
      <w:pPr>
        <w:rPr>
          <w:b/>
          <w:szCs w:val="28"/>
        </w:rPr>
      </w:pPr>
      <w:r w:rsidRPr="007A6C17">
        <w:rPr>
          <w:b/>
          <w:szCs w:val="28"/>
        </w:rPr>
        <w:t xml:space="preserve">       ОРЕНБУРГСКОЙ ОБЛАСТИ</w:t>
      </w:r>
    </w:p>
    <w:p w:rsidR="00C17D53" w:rsidRPr="007A6C17" w:rsidRDefault="00C17D53" w:rsidP="006F769D">
      <w:pPr>
        <w:rPr>
          <w:b/>
          <w:szCs w:val="28"/>
        </w:rPr>
      </w:pPr>
    </w:p>
    <w:p w:rsidR="00C17D53" w:rsidRPr="007A6C17" w:rsidRDefault="00C17D53" w:rsidP="006F769D">
      <w:pPr>
        <w:rPr>
          <w:b/>
          <w:szCs w:val="28"/>
        </w:rPr>
      </w:pPr>
      <w:r w:rsidRPr="007A6C17">
        <w:rPr>
          <w:b/>
          <w:szCs w:val="28"/>
        </w:rPr>
        <w:tab/>
        <w:t xml:space="preserve">  ПОСТАНОВЛЕНИЕ</w:t>
      </w:r>
    </w:p>
    <w:p w:rsidR="00C17D53" w:rsidRPr="00993743" w:rsidRDefault="00C17D53" w:rsidP="006F769D">
      <w:pPr>
        <w:rPr>
          <w:sz w:val="28"/>
          <w:szCs w:val="28"/>
        </w:rPr>
      </w:pPr>
      <w:r>
        <w:rPr>
          <w:sz w:val="28"/>
          <w:szCs w:val="28"/>
        </w:rPr>
        <w:t xml:space="preserve">    от     </w:t>
      </w:r>
      <w:r w:rsidR="002F2381">
        <w:rPr>
          <w:sz w:val="28"/>
          <w:szCs w:val="28"/>
        </w:rPr>
        <w:t>08</w:t>
      </w:r>
      <w:r>
        <w:rPr>
          <w:sz w:val="28"/>
          <w:szCs w:val="28"/>
        </w:rPr>
        <w:t>.11.201</w:t>
      </w:r>
      <w:r w:rsidR="002F2381">
        <w:rPr>
          <w:sz w:val="28"/>
          <w:szCs w:val="28"/>
        </w:rPr>
        <w:t>8</w:t>
      </w:r>
      <w:r>
        <w:rPr>
          <w:sz w:val="28"/>
          <w:szCs w:val="28"/>
        </w:rPr>
        <w:t xml:space="preserve">         № </w:t>
      </w:r>
      <w:r w:rsidR="002F2381">
        <w:rPr>
          <w:sz w:val="28"/>
          <w:szCs w:val="28"/>
        </w:rPr>
        <w:t>72</w:t>
      </w:r>
      <w:r>
        <w:rPr>
          <w:sz w:val="28"/>
          <w:szCs w:val="28"/>
        </w:rPr>
        <w:t>-п</w:t>
      </w:r>
    </w:p>
    <w:p w:rsidR="00C17D53" w:rsidRDefault="00C17D53" w:rsidP="006F769D">
      <w:pPr>
        <w:rPr>
          <w:sz w:val="28"/>
          <w:szCs w:val="28"/>
        </w:rPr>
      </w:pPr>
    </w:p>
    <w:p w:rsidR="00C17D53" w:rsidRDefault="00C17D53" w:rsidP="006F769D">
      <w:pPr>
        <w:rPr>
          <w:sz w:val="28"/>
          <w:szCs w:val="28"/>
        </w:rPr>
      </w:pPr>
      <w:r>
        <w:rPr>
          <w:sz w:val="28"/>
          <w:szCs w:val="28"/>
        </w:rPr>
        <w:t xml:space="preserve">Об основных     направлениях </w:t>
      </w:r>
      <w:r w:rsidR="007A6C1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бюджетной</w:t>
      </w:r>
      <w:proofErr w:type="gramEnd"/>
    </w:p>
    <w:p w:rsidR="00C17D53" w:rsidRDefault="00C17D53" w:rsidP="006F769D">
      <w:pPr>
        <w:rPr>
          <w:sz w:val="28"/>
          <w:szCs w:val="28"/>
        </w:rPr>
      </w:pPr>
      <w:r>
        <w:rPr>
          <w:sz w:val="28"/>
          <w:szCs w:val="28"/>
        </w:rPr>
        <w:t>и налоговой    политики</w:t>
      </w:r>
      <w:r w:rsidR="007A6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17D53" w:rsidRDefault="00C17D53" w:rsidP="006F769D">
      <w:pPr>
        <w:rPr>
          <w:sz w:val="28"/>
          <w:szCs w:val="28"/>
        </w:rPr>
      </w:pPr>
      <w:r>
        <w:rPr>
          <w:sz w:val="28"/>
          <w:szCs w:val="28"/>
        </w:rPr>
        <w:t>образования    Красновский сельсовет</w:t>
      </w:r>
      <w:r w:rsidR="007A6C17">
        <w:rPr>
          <w:sz w:val="28"/>
          <w:szCs w:val="28"/>
        </w:rPr>
        <w:t xml:space="preserve">    </w:t>
      </w:r>
      <w:proofErr w:type="gramStart"/>
      <w:r w:rsidR="007A6C17">
        <w:rPr>
          <w:sz w:val="28"/>
          <w:szCs w:val="28"/>
        </w:rPr>
        <w:t>на</w:t>
      </w:r>
      <w:proofErr w:type="gramEnd"/>
    </w:p>
    <w:p w:rsidR="00C17D53" w:rsidRDefault="00C17D53" w:rsidP="006F769D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2F2381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среднесрочную перспективу</w:t>
      </w:r>
      <w:r w:rsidR="007A6C17">
        <w:rPr>
          <w:sz w:val="28"/>
          <w:szCs w:val="28"/>
        </w:rPr>
        <w:t xml:space="preserve"> </w:t>
      </w:r>
      <w:proofErr w:type="gramStart"/>
      <w:r w:rsidR="007A6C17">
        <w:rPr>
          <w:sz w:val="28"/>
          <w:szCs w:val="28"/>
        </w:rPr>
        <w:t>до</w:t>
      </w:r>
      <w:proofErr w:type="gramEnd"/>
    </w:p>
    <w:p w:rsidR="00C17D53" w:rsidRDefault="00C17D53" w:rsidP="006F769D">
      <w:pPr>
        <w:tabs>
          <w:tab w:val="left" w:pos="3160"/>
        </w:tabs>
        <w:rPr>
          <w:sz w:val="28"/>
          <w:szCs w:val="28"/>
        </w:rPr>
      </w:pPr>
      <w:r>
        <w:rPr>
          <w:sz w:val="28"/>
          <w:szCs w:val="28"/>
        </w:rPr>
        <w:t>202</w:t>
      </w:r>
      <w:r w:rsidR="002F238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</w:p>
    <w:p w:rsidR="00C17D53" w:rsidRDefault="00C17D53" w:rsidP="006F769D">
      <w:pPr>
        <w:rPr>
          <w:sz w:val="28"/>
          <w:szCs w:val="28"/>
        </w:rPr>
      </w:pPr>
    </w:p>
    <w:p w:rsidR="00C17D53" w:rsidRDefault="00C17D53" w:rsidP="006F769D">
      <w:pPr>
        <w:rPr>
          <w:sz w:val="28"/>
          <w:szCs w:val="28"/>
        </w:rPr>
      </w:pPr>
    </w:p>
    <w:p w:rsidR="00C17D53" w:rsidRDefault="00C17D53" w:rsidP="006F7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статьёй 172 Бюджетного кодекса Российской Федерации, Уставом </w:t>
      </w:r>
      <w:r w:rsidR="007A6C1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Красновск</w:t>
      </w:r>
      <w:r w:rsidR="007A6C17">
        <w:rPr>
          <w:sz w:val="28"/>
          <w:szCs w:val="28"/>
        </w:rPr>
        <w:t>ий</w:t>
      </w:r>
      <w:r>
        <w:rPr>
          <w:sz w:val="28"/>
          <w:szCs w:val="28"/>
        </w:rPr>
        <w:t xml:space="preserve"> сельсовет</w:t>
      </w:r>
      <w:r w:rsidR="007A6C17">
        <w:rPr>
          <w:sz w:val="28"/>
          <w:szCs w:val="28"/>
        </w:rPr>
        <w:t xml:space="preserve"> Первомайского района Оренбургской области</w:t>
      </w:r>
      <w:r>
        <w:rPr>
          <w:sz w:val="28"/>
          <w:szCs w:val="28"/>
        </w:rPr>
        <w:t>:</w:t>
      </w:r>
    </w:p>
    <w:p w:rsidR="00C17D53" w:rsidRDefault="00C17D53" w:rsidP="006F7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Одобрить основные направления бюджетной и налоговой политики муниципального образования Красновский сельсовет на 201</w:t>
      </w:r>
      <w:r w:rsidR="002F2381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среднесрочную перспективу до 202</w:t>
      </w:r>
      <w:r w:rsidR="002F238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согласно приложению.</w:t>
      </w:r>
    </w:p>
    <w:p w:rsidR="00C17D53" w:rsidRDefault="00C17D53" w:rsidP="006F7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Представить основные направления бюджетной и налоговой  политики муниципального образования  Красновский  сельсовет на 201</w:t>
      </w:r>
      <w:r w:rsidR="002F2381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с</w:t>
      </w:r>
      <w:r w:rsidR="002F2381">
        <w:rPr>
          <w:sz w:val="28"/>
          <w:szCs w:val="28"/>
        </w:rPr>
        <w:t>реднесрочную перспективу до 2021</w:t>
      </w:r>
      <w:r>
        <w:rPr>
          <w:sz w:val="28"/>
          <w:szCs w:val="28"/>
        </w:rPr>
        <w:t xml:space="preserve"> года в Совет депутатов  муниципального образования Красновский сельсовет одновременно с проектом бюджета сельсовета на 201</w:t>
      </w:r>
      <w:r w:rsidR="002F2381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C17D53" w:rsidRDefault="00C17D53" w:rsidP="006F7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со дня подписания.</w:t>
      </w:r>
    </w:p>
    <w:p w:rsidR="00C17D53" w:rsidRDefault="00C17D53" w:rsidP="006F769D">
      <w:pPr>
        <w:jc w:val="both"/>
        <w:rPr>
          <w:sz w:val="28"/>
          <w:szCs w:val="28"/>
        </w:rPr>
      </w:pPr>
    </w:p>
    <w:p w:rsidR="00C17D53" w:rsidRDefault="00C17D53" w:rsidP="006F769D">
      <w:pPr>
        <w:jc w:val="both"/>
        <w:rPr>
          <w:sz w:val="28"/>
          <w:szCs w:val="28"/>
        </w:rPr>
      </w:pPr>
    </w:p>
    <w:p w:rsidR="00C17D53" w:rsidRDefault="00C17D53" w:rsidP="006F769D">
      <w:pPr>
        <w:jc w:val="both"/>
        <w:rPr>
          <w:sz w:val="28"/>
          <w:szCs w:val="28"/>
        </w:rPr>
      </w:pPr>
    </w:p>
    <w:p w:rsidR="00C17D53" w:rsidRDefault="00C17D53" w:rsidP="006F769D">
      <w:pPr>
        <w:jc w:val="both"/>
        <w:rPr>
          <w:sz w:val="28"/>
          <w:szCs w:val="28"/>
        </w:rPr>
      </w:pPr>
    </w:p>
    <w:p w:rsidR="00C17D53" w:rsidRDefault="00C17D53" w:rsidP="006F769D">
      <w:pPr>
        <w:jc w:val="both"/>
        <w:rPr>
          <w:sz w:val="28"/>
          <w:szCs w:val="28"/>
        </w:rPr>
      </w:pPr>
    </w:p>
    <w:p w:rsidR="00C17D53" w:rsidRDefault="00C17D53" w:rsidP="006F76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7D53" w:rsidRDefault="00C17D53" w:rsidP="006F769D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proofErr w:type="spellStart"/>
      <w:r>
        <w:rPr>
          <w:sz w:val="28"/>
          <w:szCs w:val="28"/>
        </w:rPr>
        <w:t>Г.С.Кулешов</w:t>
      </w:r>
      <w:proofErr w:type="spellEnd"/>
    </w:p>
    <w:p w:rsidR="00C17D53" w:rsidRDefault="00C17D53" w:rsidP="006F769D">
      <w:pPr>
        <w:jc w:val="both"/>
        <w:rPr>
          <w:sz w:val="28"/>
          <w:szCs w:val="28"/>
        </w:rPr>
      </w:pPr>
    </w:p>
    <w:p w:rsidR="00C17D53" w:rsidRDefault="00C17D53" w:rsidP="006F769D">
      <w:pPr>
        <w:jc w:val="both"/>
        <w:rPr>
          <w:sz w:val="28"/>
          <w:szCs w:val="28"/>
        </w:rPr>
      </w:pPr>
    </w:p>
    <w:p w:rsidR="00C17D53" w:rsidRDefault="00C17D53" w:rsidP="006F769D">
      <w:pPr>
        <w:jc w:val="both"/>
        <w:rPr>
          <w:sz w:val="28"/>
          <w:szCs w:val="28"/>
        </w:rPr>
      </w:pPr>
    </w:p>
    <w:p w:rsidR="00C17D53" w:rsidRDefault="00C17D53" w:rsidP="006F769D">
      <w:pPr>
        <w:jc w:val="both"/>
        <w:rPr>
          <w:sz w:val="28"/>
          <w:szCs w:val="28"/>
        </w:rPr>
      </w:pPr>
    </w:p>
    <w:p w:rsidR="00C17D53" w:rsidRDefault="00C17D53" w:rsidP="006F769D">
      <w:pPr>
        <w:jc w:val="both"/>
        <w:rPr>
          <w:sz w:val="28"/>
          <w:szCs w:val="28"/>
        </w:rPr>
      </w:pPr>
    </w:p>
    <w:p w:rsidR="00C17D53" w:rsidRDefault="00C17D53" w:rsidP="006F769D">
      <w:pPr>
        <w:jc w:val="both"/>
        <w:rPr>
          <w:sz w:val="28"/>
          <w:szCs w:val="28"/>
        </w:rPr>
      </w:pPr>
    </w:p>
    <w:p w:rsidR="00C17D53" w:rsidRDefault="00C17D53" w:rsidP="006F769D">
      <w:pPr>
        <w:jc w:val="both"/>
        <w:rPr>
          <w:sz w:val="28"/>
          <w:szCs w:val="28"/>
        </w:rPr>
      </w:pPr>
    </w:p>
    <w:p w:rsidR="00C17D53" w:rsidRDefault="00C17D53" w:rsidP="006F769D">
      <w:pPr>
        <w:jc w:val="both"/>
        <w:rPr>
          <w:sz w:val="28"/>
          <w:szCs w:val="28"/>
        </w:rPr>
      </w:pPr>
    </w:p>
    <w:p w:rsidR="00C17D53" w:rsidRDefault="00C17D53" w:rsidP="006F769D">
      <w:pPr>
        <w:jc w:val="both"/>
        <w:rPr>
          <w:sz w:val="28"/>
          <w:szCs w:val="28"/>
        </w:rPr>
      </w:pPr>
    </w:p>
    <w:p w:rsidR="00C17D53" w:rsidRDefault="00C17D53" w:rsidP="006F769D">
      <w:pPr>
        <w:jc w:val="both"/>
        <w:rPr>
          <w:sz w:val="28"/>
          <w:szCs w:val="28"/>
        </w:rPr>
      </w:pPr>
    </w:p>
    <w:p w:rsidR="00C17D53" w:rsidRDefault="00C17D53" w:rsidP="006F769D">
      <w:pPr>
        <w:jc w:val="both"/>
        <w:rPr>
          <w:sz w:val="28"/>
          <w:szCs w:val="28"/>
        </w:rPr>
      </w:pPr>
    </w:p>
    <w:p w:rsidR="00C17D53" w:rsidRDefault="00C17D53" w:rsidP="006F769D">
      <w:pPr>
        <w:jc w:val="both"/>
        <w:rPr>
          <w:sz w:val="28"/>
          <w:szCs w:val="28"/>
        </w:rPr>
      </w:pPr>
    </w:p>
    <w:p w:rsidR="00C17D53" w:rsidRDefault="00C17D53" w:rsidP="00E515F4">
      <w:pPr>
        <w:shd w:val="clear" w:color="auto" w:fill="FFFFFF"/>
        <w:jc w:val="right"/>
      </w:pPr>
      <w:r>
        <w:rPr>
          <w:sz w:val="28"/>
          <w:szCs w:val="28"/>
        </w:rPr>
        <w:t xml:space="preserve">              </w:t>
      </w:r>
      <w:r>
        <w:t xml:space="preserve">Приложение </w:t>
      </w:r>
    </w:p>
    <w:p w:rsidR="007A6C17" w:rsidRDefault="00C17D53" w:rsidP="00E515F4">
      <w:pPr>
        <w:shd w:val="clear" w:color="auto" w:fill="FFFFFF"/>
        <w:jc w:val="right"/>
      </w:pPr>
      <w:r>
        <w:t xml:space="preserve">                                                                                   к постановлению</w:t>
      </w:r>
      <w:r w:rsidR="007A6C17">
        <w:t xml:space="preserve"> администрации муниципального образования </w:t>
      </w:r>
    </w:p>
    <w:p w:rsidR="007A6C17" w:rsidRDefault="007A6C17" w:rsidP="00E515F4">
      <w:pPr>
        <w:shd w:val="clear" w:color="auto" w:fill="FFFFFF"/>
        <w:jc w:val="right"/>
      </w:pPr>
      <w:r>
        <w:t xml:space="preserve">Красновский сельсовет </w:t>
      </w:r>
    </w:p>
    <w:p w:rsidR="007A6C17" w:rsidRDefault="007A6C17" w:rsidP="00E515F4">
      <w:pPr>
        <w:shd w:val="clear" w:color="auto" w:fill="FFFFFF"/>
        <w:jc w:val="right"/>
      </w:pPr>
      <w:r>
        <w:t>Первомайского района</w:t>
      </w:r>
    </w:p>
    <w:p w:rsidR="00C17D53" w:rsidRPr="00356924" w:rsidRDefault="007A6C17" w:rsidP="00E515F4">
      <w:pPr>
        <w:shd w:val="clear" w:color="auto" w:fill="FFFFFF"/>
        <w:jc w:val="right"/>
      </w:pPr>
      <w:r>
        <w:t xml:space="preserve"> Оренбургской области</w:t>
      </w:r>
    </w:p>
    <w:p w:rsidR="00C17D53" w:rsidRDefault="00C17D53" w:rsidP="00E515F4">
      <w:pPr>
        <w:shd w:val="clear" w:color="auto" w:fill="FFFFFF"/>
        <w:jc w:val="right"/>
      </w:pPr>
      <w:r>
        <w:t xml:space="preserve">от </w:t>
      </w:r>
      <w:r w:rsidR="002F2381">
        <w:t>08</w:t>
      </w:r>
      <w:r>
        <w:t>.11.201</w:t>
      </w:r>
      <w:r w:rsidR="002F2381">
        <w:t>8</w:t>
      </w:r>
      <w:r>
        <w:t xml:space="preserve"> г. № </w:t>
      </w:r>
      <w:r w:rsidR="002F2381">
        <w:t>72</w:t>
      </w:r>
      <w:r>
        <w:t>-п</w:t>
      </w:r>
    </w:p>
    <w:p w:rsidR="00C17D53" w:rsidRDefault="00C17D53" w:rsidP="00E515F4">
      <w:pPr>
        <w:shd w:val="clear" w:color="auto" w:fill="FFFFFF"/>
        <w:tabs>
          <w:tab w:val="left" w:pos="6480"/>
          <w:tab w:val="right" w:pos="10064"/>
        </w:tabs>
        <w:spacing w:before="5" w:line="230" w:lineRule="exact"/>
        <w:ind w:left="506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C17D53" w:rsidRDefault="00C17D53" w:rsidP="006F7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</w:t>
      </w:r>
    </w:p>
    <w:p w:rsidR="00C17D53" w:rsidRDefault="00C17D53" w:rsidP="006F7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бюджетной и налоговой политики муниципального образования Первомайский район Оренбургской области </w:t>
      </w:r>
    </w:p>
    <w:p w:rsidR="00C17D53" w:rsidRPr="00993743" w:rsidRDefault="00C17D53" w:rsidP="009937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</w:t>
      </w:r>
      <w:r w:rsidR="002F238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и  среднесрочную перспективу до 202</w:t>
      </w:r>
      <w:r w:rsidR="002F238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C17D53" w:rsidRDefault="00C17D53" w:rsidP="006F769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направления бюджетной и налоговой политики муниципального образования Красновский сельсовет Первомайский район Оренбургской области на 201</w:t>
      </w:r>
      <w:r w:rsidR="002F2381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 среднесрочную перспективу до 202</w:t>
      </w:r>
      <w:r w:rsidR="002F238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(далее - бюджетная и налоговая политика) разработаны в соответствии со статьей 170 Бюджетного кодекса Российской Федерации, Положением о бюджетном устройстве и бюджетном процессе в муниципальном образовании Красновский сельсовет Первомайский район Оренбургской области, утвержденном решением Совета депутатов муниципального образования</w:t>
      </w:r>
      <w:proofErr w:type="gramEnd"/>
      <w:r>
        <w:rPr>
          <w:sz w:val="28"/>
          <w:szCs w:val="28"/>
        </w:rPr>
        <w:t xml:space="preserve"> Красновский сельсовет Первомайский район Оренбургской области.</w:t>
      </w:r>
    </w:p>
    <w:p w:rsidR="00675726" w:rsidRPr="00675726" w:rsidRDefault="00675726" w:rsidP="00675726">
      <w:pPr>
        <w:ind w:firstLine="567"/>
        <w:jc w:val="both"/>
        <w:rPr>
          <w:sz w:val="28"/>
          <w:szCs w:val="28"/>
        </w:rPr>
      </w:pPr>
      <w:r w:rsidRPr="00675726">
        <w:rPr>
          <w:sz w:val="28"/>
          <w:szCs w:val="28"/>
        </w:rPr>
        <w:t>Бюджет формируется на 2019 год на плановый период 2020-2021 годов с одновременной разработкой среднесрочного финансового плана муниципального образования  Первомайский  сельсовет Первомайского района Оренбургской области на 2020-2021 годы.</w:t>
      </w:r>
    </w:p>
    <w:p w:rsidR="00C17D53" w:rsidRDefault="00C17D53" w:rsidP="006F769D">
      <w:pPr>
        <w:ind w:firstLine="567"/>
        <w:jc w:val="both"/>
        <w:rPr>
          <w:sz w:val="28"/>
          <w:szCs w:val="28"/>
        </w:rPr>
      </w:pPr>
    </w:p>
    <w:p w:rsidR="00C17D53" w:rsidRDefault="00C17D53" w:rsidP="006F769D">
      <w:pPr>
        <w:tabs>
          <w:tab w:val="left" w:pos="4488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1.Основные направления и задачи  бюджетной политики</w:t>
      </w:r>
    </w:p>
    <w:p w:rsidR="00C17D53" w:rsidRDefault="00C17D53" w:rsidP="00993743">
      <w:pPr>
        <w:tabs>
          <w:tab w:val="left" w:pos="4488"/>
        </w:tabs>
        <w:rPr>
          <w:b/>
          <w:sz w:val="28"/>
          <w:szCs w:val="28"/>
        </w:rPr>
      </w:pPr>
    </w:p>
    <w:p w:rsidR="00C17D53" w:rsidRDefault="00C17D53" w:rsidP="006F7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текущей экономической ситуацией в России и задач, поставленных Президентом и Правительством Российской Федерации, бюджетная политика муниципального образования Красновский сельсовет Первомайский район Оренбургской области в 201</w:t>
      </w:r>
      <w:r w:rsidR="002F2381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2F2381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 будет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17D53" w:rsidRDefault="00C17D53" w:rsidP="006F7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сохранение и развитие налогового потенциала на территории муниципального образования Красновский сельсовет Первомайский район Оренбургской области, формирование благоприятных условий для развития бизнеса и содействия занятости населения; </w:t>
      </w:r>
    </w:p>
    <w:p w:rsidR="00C17D53" w:rsidRDefault="00C17D53" w:rsidP="006F7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программно-целевого принципа организации деятельности органов местного самоуправления и, соответственно, программного бюджета;</w:t>
      </w:r>
    </w:p>
    <w:p w:rsidR="00C17D53" w:rsidRDefault="00C17D53" w:rsidP="006F7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обеспечение сбалансированности и устойчивости бюджетной системы муниципального образования Красновский сельсовет Первомайский район Оренбургской области;</w:t>
      </w:r>
    </w:p>
    <w:p w:rsidR="00C17D53" w:rsidRDefault="00C17D53" w:rsidP="006F7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исполнение действующих расходных обязательств;</w:t>
      </w:r>
    </w:p>
    <w:p w:rsidR="00C17D53" w:rsidRDefault="00C17D53" w:rsidP="006F7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повышение эффективности бюджетных расходов, качества и доступности предоставляемых бюджетных услуг;</w:t>
      </w:r>
    </w:p>
    <w:p w:rsidR="00C17D53" w:rsidRDefault="00C17D53" w:rsidP="006F7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повышение роли финансового контроля, в том числе в вопросах оценки эффективности использования бюджетных средств, качества финансового менеджмента, анализа достигнутых результатов, утверждаемых в муниципальных заданиях;</w:t>
      </w:r>
    </w:p>
    <w:p w:rsidR="00C17D53" w:rsidRDefault="00C17D53" w:rsidP="006F769D">
      <w:pPr>
        <w:tabs>
          <w:tab w:val="left" w:pos="4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адресное решение социальных проблем, повышение качества муниципальных услуг.</w:t>
      </w:r>
    </w:p>
    <w:p w:rsidR="00C17D53" w:rsidRDefault="00C17D53" w:rsidP="006F769D">
      <w:pPr>
        <w:tabs>
          <w:tab w:val="left" w:pos="4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 изложенного, следует, что ключевой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C17D53" w:rsidRDefault="00C17D53" w:rsidP="006F7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значимости;</w:t>
      </w:r>
    </w:p>
    <w:p w:rsidR="00C17D53" w:rsidRDefault="00C17D53" w:rsidP="006F769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 участия исходя из возможностей бюджета в реализации программ и мероприятий,  </w:t>
      </w:r>
      <w:proofErr w:type="spellStart"/>
      <w:r>
        <w:rPr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из федерального и областного бюджетов;</w:t>
      </w:r>
      <w:proofErr w:type="gramEnd"/>
    </w:p>
    <w:p w:rsidR="00C17D53" w:rsidRDefault="00C17D53" w:rsidP="006F7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повышения объективности и качества бюджетного планирования на основе муниципальных заданий и нормативов затрат на оказание муниципальных услуг;</w:t>
      </w:r>
    </w:p>
    <w:p w:rsidR="00C17D53" w:rsidRDefault="00C17D53" w:rsidP="006F7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основной целью бюджетной </w:t>
      </w:r>
      <w:proofErr w:type="gramStart"/>
      <w:r>
        <w:rPr>
          <w:sz w:val="28"/>
          <w:szCs w:val="28"/>
        </w:rPr>
        <w:t>политики на</w:t>
      </w:r>
      <w:proofErr w:type="gramEnd"/>
      <w:r>
        <w:rPr>
          <w:sz w:val="28"/>
          <w:szCs w:val="28"/>
        </w:rPr>
        <w:t xml:space="preserve"> среднесрочную перспективу приоритетами направлениями расходов муниципального образования Красновский сельсовет Первомайский район Оренбургской области станут:</w:t>
      </w:r>
    </w:p>
    <w:p w:rsidR="00C17D53" w:rsidRDefault="00C17D53" w:rsidP="006F7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выплата заработной платы работникам бюджетной сферы;</w:t>
      </w:r>
    </w:p>
    <w:p w:rsidR="00C17D53" w:rsidRDefault="00C17D53" w:rsidP="006F7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объемы расходов бюджета муниципального образования Красновский сельсовет Первомайский район Оренбургской области на 201</w:t>
      </w:r>
      <w:r w:rsidR="002F2381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 среднесрочную перспективу до 202</w:t>
      </w:r>
      <w:r w:rsidR="002F238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при формировании бюджета осуществлялись исходя из следующих основных подходов: </w:t>
      </w:r>
    </w:p>
    <w:p w:rsidR="00C17D53" w:rsidRDefault="00C17D53" w:rsidP="006F7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базовые объемы бюджетных ассигнований на 201</w:t>
      </w:r>
      <w:r w:rsidR="002F2381">
        <w:rPr>
          <w:sz w:val="28"/>
          <w:szCs w:val="28"/>
        </w:rPr>
        <w:t>9</w:t>
      </w:r>
      <w:r>
        <w:rPr>
          <w:sz w:val="28"/>
          <w:szCs w:val="28"/>
        </w:rPr>
        <w:t xml:space="preserve"> год определялись исходя из ассигнований, утвержденных решением Совета депутатов муниципального образования Красновский сельсовет Первомайский район Оренбургской области от </w:t>
      </w:r>
      <w:r w:rsidR="00601D74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2F238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</w:t>
      </w:r>
      <w:r w:rsidR="00601D74">
        <w:rPr>
          <w:sz w:val="28"/>
          <w:szCs w:val="28"/>
        </w:rPr>
        <w:t xml:space="preserve">123 </w:t>
      </w:r>
      <w:r>
        <w:rPr>
          <w:sz w:val="28"/>
          <w:szCs w:val="28"/>
        </w:rPr>
        <w:t>« О местном бюджете на 201</w:t>
      </w:r>
      <w:r w:rsidR="002F2381">
        <w:rPr>
          <w:sz w:val="28"/>
          <w:szCs w:val="28"/>
        </w:rPr>
        <w:t>8</w:t>
      </w:r>
      <w:r>
        <w:rPr>
          <w:sz w:val="28"/>
          <w:szCs w:val="28"/>
        </w:rPr>
        <w:t xml:space="preserve"> год»;</w:t>
      </w:r>
    </w:p>
    <w:p w:rsidR="00C17D53" w:rsidRDefault="00C17D53" w:rsidP="006F769D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уточнение базовых объемо</w:t>
      </w:r>
      <w:r w:rsidR="00425AF4">
        <w:rPr>
          <w:sz w:val="28"/>
          <w:szCs w:val="28"/>
        </w:rPr>
        <w:t>в бюджетных ассигнований на 2019</w:t>
      </w:r>
      <w:r>
        <w:rPr>
          <w:sz w:val="28"/>
          <w:szCs w:val="28"/>
        </w:rPr>
        <w:t xml:space="preserve"> год и  среднесрочную перспективу до 202</w:t>
      </w:r>
      <w:r w:rsidR="00425AF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производились с учетом:</w:t>
      </w:r>
    </w:p>
    <w:p w:rsidR="00425AF4" w:rsidRPr="00425AF4" w:rsidRDefault="00C17D53" w:rsidP="00425A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выплату заработной платы с начислениями работникам бюджетной сферы формировались в пределах существующей штатной численности работников бюджетных учреждений по состоянию на 1 ноября 201</w:t>
      </w:r>
      <w:r w:rsidR="00425AF4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с </w:t>
      </w:r>
      <w:proofErr w:type="gramStart"/>
      <w:r>
        <w:rPr>
          <w:sz w:val="28"/>
          <w:szCs w:val="28"/>
        </w:rPr>
        <w:t>учетом</w:t>
      </w:r>
      <w:proofErr w:type="gramEnd"/>
      <w:r>
        <w:rPr>
          <w:sz w:val="28"/>
          <w:szCs w:val="28"/>
        </w:rPr>
        <w:t xml:space="preserve"> установленного на федеральном уровне минимального размера оплаты труда. </w:t>
      </w:r>
      <w:r w:rsidR="00425AF4" w:rsidRPr="00425AF4">
        <w:rPr>
          <w:sz w:val="28"/>
          <w:szCs w:val="28"/>
        </w:rPr>
        <w:t>При этом</w:t>
      </w:r>
      <w:proofErr w:type="gramStart"/>
      <w:r w:rsidR="00425AF4" w:rsidRPr="00425AF4">
        <w:rPr>
          <w:sz w:val="28"/>
          <w:szCs w:val="28"/>
        </w:rPr>
        <w:t>,</w:t>
      </w:r>
      <w:proofErr w:type="gramEnd"/>
      <w:r w:rsidR="00425AF4" w:rsidRPr="00425AF4">
        <w:rPr>
          <w:sz w:val="28"/>
          <w:szCs w:val="28"/>
        </w:rPr>
        <w:t xml:space="preserve"> расходы бюджета муниципального образования </w:t>
      </w:r>
      <w:r w:rsidR="00425AF4">
        <w:rPr>
          <w:sz w:val="28"/>
          <w:szCs w:val="28"/>
        </w:rPr>
        <w:t>Красновский</w:t>
      </w:r>
      <w:r w:rsidR="00425AF4" w:rsidRPr="00425AF4">
        <w:rPr>
          <w:sz w:val="28"/>
          <w:szCs w:val="28"/>
        </w:rPr>
        <w:t xml:space="preserve"> сельсовет Первомайского района Оренбургской области в 2019 году  значительно возрастут, в связи с повышением на федеральном уровне минимального размера оплаты труда и работникам </w:t>
      </w:r>
      <w:r w:rsidR="00425AF4" w:rsidRPr="00425AF4">
        <w:rPr>
          <w:sz w:val="28"/>
          <w:szCs w:val="28"/>
        </w:rPr>
        <w:lastRenderedPageBreak/>
        <w:t>муниципальной службы и муниципальных должностей с 01 октября 2019года – на 4,7 процента;</w:t>
      </w:r>
    </w:p>
    <w:p w:rsidR="00C17D53" w:rsidRDefault="00C17D53" w:rsidP="006F769D">
      <w:pPr>
        <w:ind w:firstLine="567"/>
        <w:jc w:val="both"/>
        <w:rPr>
          <w:sz w:val="28"/>
          <w:szCs w:val="28"/>
        </w:rPr>
      </w:pPr>
    </w:p>
    <w:p w:rsidR="00C17D53" w:rsidRDefault="00C17D53" w:rsidP="006F769D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-начисление на фонд оплаты труда определяется по единым тарифам  страховых взносов в системы пенсионного, социального и медицинского страхования на 201</w:t>
      </w:r>
      <w:r w:rsidR="00425AF4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425AF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в размере 30 процентов.</w:t>
      </w:r>
    </w:p>
    <w:p w:rsidR="00C17D53" w:rsidRDefault="00C17D53" w:rsidP="006F769D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сохранения расходов по взносам на обязательное социальное страхование от несчастных случаев в размере 0,2 процента от фонда оплаты труда;</w:t>
      </w:r>
    </w:p>
    <w:p w:rsidR="00C17D53" w:rsidRDefault="00C17D53" w:rsidP="006F769D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размеров публичных нормативных и приравненных к ним обязательств в соответствии с решениями, принятыми в 201</w:t>
      </w:r>
      <w:r w:rsidR="00425AF4">
        <w:rPr>
          <w:sz w:val="28"/>
          <w:szCs w:val="28"/>
        </w:rPr>
        <w:t>8</w:t>
      </w:r>
      <w:r>
        <w:rPr>
          <w:sz w:val="28"/>
          <w:szCs w:val="28"/>
        </w:rPr>
        <w:t xml:space="preserve"> году;</w:t>
      </w:r>
    </w:p>
    <w:p w:rsidR="00C17D53" w:rsidRDefault="00C17D53" w:rsidP="006F7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ограничения в сфере планирования бюджетных инвестиций, приобретения основных средств. </w:t>
      </w:r>
    </w:p>
    <w:p w:rsidR="00C17D53" w:rsidRDefault="00C17D53" w:rsidP="006F7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 изложенного, бюджет муниципального образования Красновский сельсовет Первомайский район Оренбургской области на 201</w:t>
      </w:r>
      <w:r w:rsidR="00425AF4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 среднесрочную перспективу до 202</w:t>
      </w:r>
      <w:r w:rsidR="00425AF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остается социально направленным. Объем расходов прогнозируется в сумме 5</w:t>
      </w:r>
      <w:r w:rsidR="00425AF4">
        <w:rPr>
          <w:sz w:val="28"/>
          <w:szCs w:val="28"/>
        </w:rPr>
        <w:t>088</w:t>
      </w:r>
      <w:r>
        <w:rPr>
          <w:sz w:val="28"/>
          <w:szCs w:val="28"/>
        </w:rPr>
        <w:t>,</w:t>
      </w:r>
      <w:r w:rsidR="00425AF4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</w:t>
      </w:r>
    </w:p>
    <w:p w:rsidR="00C17D53" w:rsidRDefault="00C17D53" w:rsidP="006F769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отношения   на 201</w:t>
      </w:r>
      <w:r w:rsidR="00425AF4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425AF4">
        <w:rPr>
          <w:sz w:val="28"/>
          <w:szCs w:val="28"/>
        </w:rPr>
        <w:t>1</w:t>
      </w:r>
      <w:r>
        <w:rPr>
          <w:sz w:val="28"/>
          <w:szCs w:val="28"/>
        </w:rPr>
        <w:t xml:space="preserve">    годы    формируются         </w:t>
      </w:r>
      <w:proofErr w:type="gramStart"/>
      <w:r>
        <w:rPr>
          <w:sz w:val="28"/>
          <w:szCs w:val="28"/>
        </w:rPr>
        <w:t>в</w:t>
      </w:r>
      <w:proofErr w:type="gramEnd"/>
    </w:p>
    <w:p w:rsidR="00C17D53" w:rsidRDefault="00C17D53" w:rsidP="006F769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требованиями Бюджетного кодекса Российской Федерации, законами Оренбургской области от 30.11.2005 № 2738/499-III-ОЗ «О </w:t>
      </w:r>
    </w:p>
    <w:p w:rsidR="00C17D53" w:rsidRDefault="00C17D53" w:rsidP="006F769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межбюджетных отношениях в Оренбургской области», от 06.07.2009 № 3044/669-I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-ОЗ «О наделении и осуществлении органами местного самоуправления муниципальных районов Оренбургской области государственных полномочий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бюджета».</w:t>
      </w:r>
      <w:proofErr w:type="gramEnd"/>
    </w:p>
    <w:p w:rsidR="00C17D53" w:rsidRDefault="00C17D53" w:rsidP="006F769D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Осуществление органами местного самоуправления передаваемых муниципальных полномочий будет осуществляться за счет передачи субвенций бюджетам поселений. </w:t>
      </w:r>
    </w:p>
    <w:p w:rsidR="00C17D53" w:rsidRDefault="00C17D53" w:rsidP="006F7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бюджетных расходов на 201</w:t>
      </w:r>
      <w:r w:rsidR="00425AF4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 среднесрочную перспективу до 202</w:t>
      </w:r>
      <w:r w:rsidR="00425AF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учитывалось, чтобы дефицит бюджета муниципального образования Красновский сельсовет Первомайский район Оренбургской области не вышел за рамки размера, разрешенного Бюджетным кодексом Российской Федерации. </w:t>
      </w:r>
      <w:proofErr w:type="gramStart"/>
      <w:r>
        <w:rPr>
          <w:sz w:val="28"/>
          <w:szCs w:val="28"/>
        </w:rPr>
        <w:t>Исходя из этого бюджет запланирован</w:t>
      </w:r>
      <w:proofErr w:type="gramEnd"/>
      <w:r>
        <w:rPr>
          <w:sz w:val="28"/>
          <w:szCs w:val="28"/>
        </w:rPr>
        <w:t xml:space="preserve"> на 201</w:t>
      </w:r>
      <w:r w:rsidR="00425AF4">
        <w:rPr>
          <w:sz w:val="28"/>
          <w:szCs w:val="28"/>
        </w:rPr>
        <w:t>9</w:t>
      </w:r>
      <w:r>
        <w:rPr>
          <w:sz w:val="28"/>
          <w:szCs w:val="28"/>
        </w:rPr>
        <w:t xml:space="preserve"> год , 20</w:t>
      </w:r>
      <w:r w:rsidR="00425AF4">
        <w:rPr>
          <w:sz w:val="28"/>
          <w:szCs w:val="28"/>
        </w:rPr>
        <w:t>20 год, 2021</w:t>
      </w:r>
      <w:r>
        <w:rPr>
          <w:sz w:val="28"/>
          <w:szCs w:val="28"/>
        </w:rPr>
        <w:t xml:space="preserve"> год без дефицита.</w:t>
      </w:r>
    </w:p>
    <w:p w:rsidR="00C17D53" w:rsidRDefault="00C17D53" w:rsidP="006F769D">
      <w:pPr>
        <w:ind w:firstLine="567"/>
        <w:jc w:val="both"/>
        <w:rPr>
          <w:sz w:val="28"/>
          <w:szCs w:val="28"/>
        </w:rPr>
      </w:pPr>
    </w:p>
    <w:p w:rsidR="00C17D53" w:rsidRDefault="00C17D53" w:rsidP="006F769D">
      <w:pPr>
        <w:ind w:firstLine="567"/>
        <w:jc w:val="both"/>
        <w:rPr>
          <w:sz w:val="28"/>
          <w:szCs w:val="28"/>
        </w:rPr>
      </w:pPr>
    </w:p>
    <w:p w:rsidR="00C17D53" w:rsidRDefault="00C17D53" w:rsidP="006F769D">
      <w:pPr>
        <w:ind w:firstLine="567"/>
        <w:jc w:val="both"/>
        <w:rPr>
          <w:sz w:val="28"/>
          <w:szCs w:val="28"/>
        </w:rPr>
      </w:pPr>
    </w:p>
    <w:p w:rsidR="00C17D53" w:rsidRDefault="00C17D53" w:rsidP="006F769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2.Основные направления налоговой политики</w:t>
      </w:r>
    </w:p>
    <w:p w:rsidR="00C17D53" w:rsidRDefault="00C17D53" w:rsidP="006F769D">
      <w:pPr>
        <w:ind w:firstLine="567"/>
        <w:jc w:val="both"/>
        <w:rPr>
          <w:sz w:val="20"/>
          <w:szCs w:val="28"/>
        </w:rPr>
      </w:pPr>
      <w:r>
        <w:rPr>
          <w:sz w:val="28"/>
          <w:szCs w:val="28"/>
        </w:rPr>
        <w:t>В трехлетней перспективе налоговая политика муниципального образования Красновский сельсовет Первомайский район Оренбургской области будет направлена на создание эффективной и стабильной налоговой системы, обеспечивающей бюджетную устойчивость, а так же условий для развития экономики района в среднесрочной и долгосрочной перспективе.</w:t>
      </w:r>
      <w:r>
        <w:rPr>
          <w:szCs w:val="28"/>
        </w:rPr>
        <w:t xml:space="preserve"> </w:t>
      </w:r>
    </w:p>
    <w:p w:rsidR="00C17D53" w:rsidRDefault="00C17D53" w:rsidP="006F7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Этому будут способствовать следующие стратегические направления:</w:t>
      </w:r>
    </w:p>
    <w:p w:rsidR="00C17D53" w:rsidRDefault="00C17D53" w:rsidP="006F76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 поддержание сбалансированности бюджетной системы;</w:t>
      </w:r>
    </w:p>
    <w:p w:rsidR="00C17D53" w:rsidRDefault="00C17D53" w:rsidP="006F769D">
      <w:pPr>
        <w:rPr>
          <w:sz w:val="28"/>
          <w:szCs w:val="28"/>
        </w:rPr>
      </w:pPr>
      <w:r>
        <w:rPr>
          <w:sz w:val="28"/>
          <w:szCs w:val="28"/>
        </w:rPr>
        <w:t>-   проведения мониторинга эффективности налоговых льгот;</w:t>
      </w:r>
    </w:p>
    <w:p w:rsidR="00C17D53" w:rsidRPr="00811B89" w:rsidRDefault="00C17D53" w:rsidP="00811B89">
      <w:pPr>
        <w:rPr>
          <w:sz w:val="28"/>
          <w:szCs w:val="28"/>
        </w:rPr>
      </w:pPr>
      <w:r w:rsidRPr="00811B89">
        <w:rPr>
          <w:sz w:val="28"/>
          <w:szCs w:val="28"/>
        </w:rPr>
        <w:t>-  совершенствование налогообложения в рамках специальных налоговых режимов;</w:t>
      </w:r>
    </w:p>
    <w:p w:rsidR="00C17D53" w:rsidRDefault="00C17D53" w:rsidP="006F769D">
      <w:pPr>
        <w:jc w:val="both"/>
        <w:rPr>
          <w:sz w:val="28"/>
          <w:szCs w:val="28"/>
        </w:rPr>
      </w:pPr>
      <w:r>
        <w:rPr>
          <w:sz w:val="28"/>
          <w:szCs w:val="28"/>
        </w:rPr>
        <w:t>-  введение налога на недвижимость;</w:t>
      </w:r>
    </w:p>
    <w:p w:rsidR="00C17D53" w:rsidRPr="00811B89" w:rsidRDefault="00C17D53" w:rsidP="00811B89">
      <w:pPr>
        <w:jc w:val="both"/>
        <w:rPr>
          <w:sz w:val="28"/>
          <w:szCs w:val="28"/>
        </w:rPr>
      </w:pPr>
      <w:r w:rsidRPr="00811B89">
        <w:rPr>
          <w:sz w:val="28"/>
          <w:szCs w:val="28"/>
        </w:rPr>
        <w:t>- обеспечения тесного взаимодействия со всеми администраторами доходов, направленного, в первую очередь, на безусловное исполнение всеми налогоплательщиками платежной дисциплины;</w:t>
      </w:r>
    </w:p>
    <w:p w:rsidR="00C17D53" w:rsidRPr="00811B89" w:rsidRDefault="00C17D53" w:rsidP="00811B89">
      <w:pPr>
        <w:jc w:val="both"/>
        <w:rPr>
          <w:sz w:val="28"/>
          <w:szCs w:val="28"/>
        </w:rPr>
      </w:pPr>
      <w:r w:rsidRPr="00811B89">
        <w:rPr>
          <w:sz w:val="28"/>
          <w:szCs w:val="28"/>
        </w:rPr>
        <w:t xml:space="preserve">- повышения качества </w:t>
      </w:r>
      <w:proofErr w:type="spellStart"/>
      <w:r w:rsidRPr="00811B89">
        <w:rPr>
          <w:sz w:val="28"/>
          <w:szCs w:val="28"/>
        </w:rPr>
        <w:t>претензионно</w:t>
      </w:r>
      <w:proofErr w:type="spellEnd"/>
      <w:r w:rsidRPr="00811B89">
        <w:rPr>
          <w:sz w:val="28"/>
          <w:szCs w:val="28"/>
        </w:rPr>
        <w:t xml:space="preserve"> - исковой работы с неплательщиками и осуществления мер принудительного взыскания задолженности;</w:t>
      </w:r>
    </w:p>
    <w:p w:rsidR="00C17D53" w:rsidRPr="00811B89" w:rsidRDefault="00C17D53" w:rsidP="00811B89">
      <w:pPr>
        <w:jc w:val="both"/>
        <w:rPr>
          <w:sz w:val="28"/>
          <w:szCs w:val="28"/>
        </w:rPr>
      </w:pPr>
      <w:r w:rsidRPr="00811B89">
        <w:rPr>
          <w:sz w:val="28"/>
          <w:szCs w:val="28"/>
        </w:rPr>
        <w:t>- обеспечения эффективности управления муниципальной собственностью и увеличения доходов от ее использования. Решение этой задачи будет проводиться за счет дальнейшей оптимизации структуры муниципальной собственности района исходя из принципа бюджетной отдачи. В связи с этим, будет проводиться вовлечение в арендные отношения дополнительных земельных участков и объектов недвижимости</w:t>
      </w:r>
    </w:p>
    <w:p w:rsidR="00C17D53" w:rsidRDefault="00C17D53" w:rsidP="002B1193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 201</w:t>
      </w:r>
      <w:r w:rsidR="00BA5D6A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BA5D6A">
        <w:rPr>
          <w:sz w:val="28"/>
          <w:szCs w:val="28"/>
        </w:rPr>
        <w:t>1</w:t>
      </w:r>
      <w:r>
        <w:rPr>
          <w:sz w:val="28"/>
          <w:szCs w:val="28"/>
        </w:rPr>
        <w:t xml:space="preserve"> годы муниципального образования Красновский сельсовет Первомайский район Оренбургской области будет формироваться с учетом положений действующих ранее и принятых в текущем году федеральных и областных законов, решений представительного органа Первомайского района и муниципального образования Красновский сельсовет Первомайский район Оренбургской области основными из которых будут являться:</w:t>
      </w:r>
    </w:p>
    <w:p w:rsidR="00C17D53" w:rsidRPr="00811B89" w:rsidRDefault="00C17D53" w:rsidP="00811B89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100" w:firstLine="240"/>
        <w:jc w:val="both"/>
        <w:rPr>
          <w:sz w:val="28"/>
          <w:szCs w:val="28"/>
        </w:rPr>
      </w:pPr>
      <w:r w:rsidRPr="00811B89">
        <w:rPr>
          <w:sz w:val="28"/>
          <w:szCs w:val="28"/>
        </w:rPr>
        <w:t xml:space="preserve">Норматив отчислений налога на доходы физических лиц в консолидированный </w:t>
      </w:r>
      <w:r>
        <w:rPr>
          <w:sz w:val="28"/>
          <w:szCs w:val="28"/>
        </w:rPr>
        <w:t>бюджет предусмотрен в размере 15</w:t>
      </w:r>
      <w:r w:rsidRPr="00811B89">
        <w:rPr>
          <w:sz w:val="28"/>
          <w:szCs w:val="28"/>
        </w:rPr>
        <w:t xml:space="preserve">,0 процентов. </w:t>
      </w:r>
    </w:p>
    <w:p w:rsidR="00C17D53" w:rsidRPr="00811B89" w:rsidRDefault="00C17D53" w:rsidP="00811B8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1B89">
        <w:rPr>
          <w:sz w:val="28"/>
          <w:szCs w:val="28"/>
        </w:rPr>
        <w:t>Норматив отчислений транспортного налога в размере 100,0 процентов</w:t>
      </w:r>
    </w:p>
    <w:p w:rsidR="00C17D53" w:rsidRPr="00811B89" w:rsidRDefault="00C17D53" w:rsidP="00811B89">
      <w:pPr>
        <w:jc w:val="both"/>
        <w:rPr>
          <w:sz w:val="28"/>
          <w:szCs w:val="28"/>
        </w:rPr>
      </w:pPr>
      <w:proofErr w:type="gramStart"/>
      <w:r w:rsidRPr="00811B89">
        <w:rPr>
          <w:sz w:val="28"/>
          <w:szCs w:val="28"/>
        </w:rPr>
        <w:t>из консолидированного бюджета направлен в областной бюджет для формирования областного Дорожного фонда.</w:t>
      </w:r>
      <w:proofErr w:type="gramEnd"/>
    </w:p>
    <w:p w:rsidR="00C17D53" w:rsidRDefault="00C17D53" w:rsidP="002B1193">
      <w:pPr>
        <w:jc w:val="both"/>
        <w:rPr>
          <w:sz w:val="28"/>
          <w:szCs w:val="28"/>
        </w:rPr>
      </w:pPr>
    </w:p>
    <w:p w:rsidR="00C17D53" w:rsidRDefault="00C17D53" w:rsidP="00811B89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3.Заключительные положения</w:t>
      </w:r>
    </w:p>
    <w:p w:rsidR="00C17D53" w:rsidRDefault="00C17D53" w:rsidP="006F769D">
      <w:pPr>
        <w:ind w:left="360"/>
        <w:jc w:val="center"/>
        <w:rPr>
          <w:b/>
          <w:sz w:val="28"/>
          <w:szCs w:val="28"/>
        </w:rPr>
      </w:pPr>
    </w:p>
    <w:p w:rsidR="00C17D53" w:rsidRDefault="00C17D53" w:rsidP="006F769D">
      <w:pPr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бюджета муниципального образования Красновский сельсовет Первомайский район Оренбургской области на 201</w:t>
      </w:r>
      <w:r w:rsidR="00BA5D6A">
        <w:rPr>
          <w:sz w:val="28"/>
          <w:szCs w:val="28"/>
        </w:rPr>
        <w:t>9</w:t>
      </w:r>
      <w:r>
        <w:rPr>
          <w:sz w:val="28"/>
          <w:szCs w:val="28"/>
        </w:rPr>
        <w:t xml:space="preserve"> год осуществляется с учетом вступления с 1 января 201</w:t>
      </w:r>
      <w:r w:rsidR="00BA5D6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муниципальном образовании  положений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учреждений»:</w:t>
      </w:r>
      <w:proofErr w:type="gramEnd"/>
    </w:p>
    <w:p w:rsidR="00C17D53" w:rsidRDefault="00C17D53" w:rsidP="006F769D">
      <w:pPr>
        <w:pStyle w:val="1"/>
        <w:spacing w:line="240" w:lineRule="auto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В среднесрочном периоде в целях повышения эффективности бюджетных расходов муниципального образования Красновский</w:t>
      </w:r>
      <w:r>
        <w:rPr>
          <w:sz w:val="28"/>
          <w:szCs w:val="28"/>
        </w:rPr>
        <w:t xml:space="preserve"> сельсовет Первомайский район Оренбургской области </w:t>
      </w:r>
      <w:r>
        <w:rPr>
          <w:bCs/>
          <w:spacing w:val="-4"/>
          <w:sz w:val="28"/>
          <w:szCs w:val="28"/>
        </w:rPr>
        <w:t>встает задача организовать деятельность бюджетных, казенных учреждений по повышению качества предоставления муниципальных услуг, созданию стимулов и мотивации к эффективному использованию финансовых ресурсов и муниципального имущества.</w:t>
      </w:r>
    </w:p>
    <w:p w:rsidR="00C17D53" w:rsidRDefault="00C17D53" w:rsidP="006F769D">
      <w:pPr>
        <w:pStyle w:val="1"/>
        <w:spacing w:line="240" w:lineRule="auto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В этих целях в период 201</w:t>
      </w:r>
      <w:r w:rsidR="00BA5D6A">
        <w:rPr>
          <w:bCs/>
          <w:spacing w:val="-4"/>
          <w:sz w:val="28"/>
          <w:szCs w:val="28"/>
        </w:rPr>
        <w:t>9</w:t>
      </w:r>
      <w:r>
        <w:rPr>
          <w:bCs/>
          <w:spacing w:val="-4"/>
          <w:sz w:val="28"/>
          <w:szCs w:val="28"/>
        </w:rPr>
        <w:t>-202</w:t>
      </w:r>
      <w:r w:rsidR="00BA5D6A">
        <w:rPr>
          <w:bCs/>
          <w:spacing w:val="-4"/>
          <w:sz w:val="28"/>
          <w:szCs w:val="28"/>
        </w:rPr>
        <w:t>1</w:t>
      </w:r>
      <w:r>
        <w:rPr>
          <w:bCs/>
          <w:spacing w:val="-4"/>
          <w:sz w:val="28"/>
          <w:szCs w:val="28"/>
        </w:rPr>
        <w:t xml:space="preserve"> годов в муниципальном образовании </w:t>
      </w:r>
      <w:r>
        <w:rPr>
          <w:bCs/>
          <w:spacing w:val="-4"/>
          <w:sz w:val="28"/>
          <w:szCs w:val="28"/>
        </w:rPr>
        <w:lastRenderedPageBreak/>
        <w:t>будет продолжена работа по совершенствованию системы планирования и учета муниципальных услуг путем разработки и утверждения регламентов предоставления муниципальных услуг (выполнения работ), нормативов затрат при введении новых видов услуг (работ).</w:t>
      </w:r>
    </w:p>
    <w:p w:rsidR="00C17D53" w:rsidRDefault="00C17D53" w:rsidP="006F769D">
      <w:pPr>
        <w:pStyle w:val="1"/>
        <w:spacing w:line="240" w:lineRule="auto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Финансовое обеспечение расходов муниципальных учреждений должно производиться в строгом соответствии с объемами доведенного  муниципального задания, составленного с учетом необходимости предоставления конкретной муниципальной услуги (работы). Руководителям муниципальных учреждений необходимо уделять особое внимание повышению </w:t>
      </w:r>
      <w:proofErr w:type="spellStart"/>
      <w:r>
        <w:rPr>
          <w:bCs/>
          <w:spacing w:val="-4"/>
          <w:sz w:val="28"/>
          <w:szCs w:val="28"/>
        </w:rPr>
        <w:t>энергоэффективности</w:t>
      </w:r>
      <w:proofErr w:type="spellEnd"/>
      <w:r>
        <w:rPr>
          <w:bCs/>
          <w:spacing w:val="-4"/>
          <w:sz w:val="28"/>
          <w:szCs w:val="28"/>
        </w:rPr>
        <w:t xml:space="preserve">, переходу на рациональную модель потребления ресурсов, </w:t>
      </w:r>
      <w:proofErr w:type="spellStart"/>
      <w:r>
        <w:rPr>
          <w:bCs/>
          <w:spacing w:val="-4"/>
          <w:sz w:val="28"/>
          <w:szCs w:val="28"/>
        </w:rPr>
        <w:t>энергообследованию</w:t>
      </w:r>
      <w:proofErr w:type="spellEnd"/>
      <w:r>
        <w:rPr>
          <w:bCs/>
          <w:spacing w:val="-4"/>
          <w:sz w:val="28"/>
          <w:szCs w:val="28"/>
        </w:rPr>
        <w:t xml:space="preserve">. </w:t>
      </w:r>
    </w:p>
    <w:bookmarkEnd w:id="0"/>
    <w:p w:rsidR="00C17D53" w:rsidRDefault="00C17D53"/>
    <w:sectPr w:rsidR="00C17D53" w:rsidSect="0091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589F"/>
    <w:multiLevelType w:val="hybridMultilevel"/>
    <w:tmpl w:val="96C69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8D"/>
    <w:rsid w:val="00001130"/>
    <w:rsid w:val="00040712"/>
    <w:rsid w:val="000423D3"/>
    <w:rsid w:val="002176BB"/>
    <w:rsid w:val="0028374D"/>
    <w:rsid w:val="002B1193"/>
    <w:rsid w:val="002F2381"/>
    <w:rsid w:val="00356924"/>
    <w:rsid w:val="003A3DF2"/>
    <w:rsid w:val="003F1B0F"/>
    <w:rsid w:val="00425AF4"/>
    <w:rsid w:val="004B391B"/>
    <w:rsid w:val="0051103F"/>
    <w:rsid w:val="0057123F"/>
    <w:rsid w:val="005928EB"/>
    <w:rsid w:val="00601D74"/>
    <w:rsid w:val="00675726"/>
    <w:rsid w:val="006D06DC"/>
    <w:rsid w:val="006D0D2A"/>
    <w:rsid w:val="006F769D"/>
    <w:rsid w:val="00714BF0"/>
    <w:rsid w:val="00795B3A"/>
    <w:rsid w:val="007A6C17"/>
    <w:rsid w:val="00811012"/>
    <w:rsid w:val="00811B89"/>
    <w:rsid w:val="00836FB6"/>
    <w:rsid w:val="008406FD"/>
    <w:rsid w:val="00915795"/>
    <w:rsid w:val="00993743"/>
    <w:rsid w:val="00A67C8F"/>
    <w:rsid w:val="00A9378D"/>
    <w:rsid w:val="00AD6979"/>
    <w:rsid w:val="00AE6276"/>
    <w:rsid w:val="00BA5D6A"/>
    <w:rsid w:val="00C17D53"/>
    <w:rsid w:val="00D5029B"/>
    <w:rsid w:val="00D939D1"/>
    <w:rsid w:val="00DD2DE1"/>
    <w:rsid w:val="00E515F4"/>
    <w:rsid w:val="00EE4E85"/>
    <w:rsid w:val="00EF2BF8"/>
    <w:rsid w:val="00F4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6F76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F769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769D"/>
    <w:pPr>
      <w:ind w:left="720"/>
    </w:pPr>
    <w:rPr>
      <w:sz w:val="28"/>
      <w:szCs w:val="22"/>
      <w:lang w:eastAsia="en-US"/>
    </w:rPr>
  </w:style>
  <w:style w:type="paragraph" w:customStyle="1" w:styleId="1">
    <w:name w:val="Обычный1"/>
    <w:uiPriority w:val="99"/>
    <w:rsid w:val="006F769D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Cs w:val="20"/>
    </w:rPr>
  </w:style>
  <w:style w:type="paragraph" w:customStyle="1" w:styleId="ConsPlusNormal">
    <w:name w:val="ConsPlusNormal"/>
    <w:uiPriority w:val="99"/>
    <w:rsid w:val="006F76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9937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9374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6F76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F769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769D"/>
    <w:pPr>
      <w:ind w:left="720"/>
    </w:pPr>
    <w:rPr>
      <w:sz w:val="28"/>
      <w:szCs w:val="22"/>
      <w:lang w:eastAsia="en-US"/>
    </w:rPr>
  </w:style>
  <w:style w:type="paragraph" w:customStyle="1" w:styleId="1">
    <w:name w:val="Обычный1"/>
    <w:uiPriority w:val="99"/>
    <w:rsid w:val="006F769D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Cs w:val="20"/>
    </w:rPr>
  </w:style>
  <w:style w:type="paragraph" w:customStyle="1" w:styleId="ConsPlusNormal">
    <w:name w:val="ConsPlusNormal"/>
    <w:uiPriority w:val="99"/>
    <w:rsid w:val="006F76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9937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9374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Пользователь</cp:lastModifiedBy>
  <cp:revision>5</cp:revision>
  <cp:lastPrinted>2018-11-20T07:29:00Z</cp:lastPrinted>
  <dcterms:created xsi:type="dcterms:W3CDTF">2018-11-12T06:33:00Z</dcterms:created>
  <dcterms:modified xsi:type="dcterms:W3CDTF">2018-11-20T07:30:00Z</dcterms:modified>
</cp:coreProperties>
</file>