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3" w:rsidRDefault="00DB5FD3" w:rsidP="00DB5FD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B5FD3" w:rsidRDefault="00DB5FD3" w:rsidP="00DB5FD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B5FD3" w:rsidRDefault="00DB5FD3" w:rsidP="00DB5FD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КРАСНОВСКИЙ СЕЛЬСОВЕТ</w:t>
      </w:r>
    </w:p>
    <w:p w:rsidR="00DB5FD3" w:rsidRDefault="00DB5FD3" w:rsidP="00DB5FD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ПЕРВОМАЙСКОГО РАЙОНА</w:t>
      </w:r>
    </w:p>
    <w:p w:rsidR="00DB5FD3" w:rsidRDefault="00DB5FD3" w:rsidP="00DB5FD3">
      <w:pPr>
        <w:pStyle w:val="a4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B5FD3" w:rsidRDefault="00DB5FD3" w:rsidP="00DB5FD3">
      <w:pPr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25.03.2015                                                                          № 26-п</w:t>
      </w: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color w:val="232323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«Об утверждении анализа</w:t>
      </w:r>
      <w:r>
        <w:rPr>
          <w:rFonts w:ascii="Arial" w:eastAsia="Times New Roman" w:hAnsi="Arial" w:cs="Arial"/>
          <w:b/>
          <w:color w:val="232323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color w:val="232323"/>
          <w:sz w:val="32"/>
          <w:szCs w:val="32"/>
        </w:rPr>
        <w:t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Красновский сельсовет Первомайского района Оренбургской области»</w:t>
      </w:r>
    </w:p>
    <w:p w:rsidR="00DB5FD3" w:rsidRDefault="00DB5FD3" w:rsidP="00DB5FD3">
      <w:pPr>
        <w:shd w:val="clear" w:color="auto" w:fill="FFFFFF"/>
        <w:spacing w:after="0" w:line="240" w:lineRule="auto"/>
        <w:ind w:left="5" w:right="922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DB5FD3" w:rsidRDefault="00DB5FD3" w:rsidP="00DB5FD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Федеральным законом от 24.07.2007 N 209-ФЗ "О развитии малого и среднего предпринимательства в Российской Федерации", </w:t>
      </w:r>
      <w:r>
        <w:rPr>
          <w:rFonts w:ascii="Arial" w:eastAsia="Times New Roman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Федерации», Уставом  муниципального образования Красновский сельсовет Первомайского района Оренбургской области:</w:t>
      </w:r>
    </w:p>
    <w:p w:rsidR="00DB5FD3" w:rsidRDefault="00DB5FD3" w:rsidP="00DB5FD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Утвердить </w:t>
      </w:r>
      <w:r>
        <w:rPr>
          <w:rFonts w:ascii="Arial" w:eastAsia="Times New Roman" w:hAnsi="Arial" w:cs="Arial"/>
          <w:color w:val="000000"/>
          <w:sz w:val="24"/>
          <w:szCs w:val="24"/>
        </w:rPr>
        <w:t>анализ</w:t>
      </w:r>
      <w:r>
        <w:rPr>
          <w:rFonts w:ascii="Arial" w:eastAsia="Times New Roman" w:hAnsi="Arial" w:cs="Arial"/>
          <w:b/>
          <w:color w:val="232323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color w:val="232323"/>
          <w:sz w:val="24"/>
          <w:szCs w:val="24"/>
        </w:rPr>
        <w:t xml:space="preserve">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Красновский сельсовет Первомайского района Оренбургской области, согласно приложению. </w:t>
      </w:r>
    </w:p>
    <w:p w:rsidR="00DB5FD3" w:rsidRDefault="00DB5FD3" w:rsidP="00DB5FD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Настоящее постановление вступает в силу после его обнародования на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информационных стендах: в здании администрации </w:t>
      </w:r>
      <w:r>
        <w:rPr>
          <w:rFonts w:ascii="Arial" w:eastAsia="Times New Roman" w:hAnsi="Arial" w:cs="Arial"/>
          <w:sz w:val="24"/>
          <w:szCs w:val="24"/>
        </w:rPr>
        <w:t xml:space="preserve">муниципального  образования Красновский  сельсовет по адресу с.Красное, ул. Ленина, д. 54; в здании Красновского сельского Дома культуры по адресу с. Красное, ул. Ленина, д.51; в здании Каменского  сельского клуба по адресу с. Каменное, ул. Школьная, д.7; в здании  </w:t>
      </w:r>
      <w:proofErr w:type="spellStart"/>
      <w:r>
        <w:rPr>
          <w:rFonts w:ascii="Arial" w:eastAsia="Times New Roman" w:hAnsi="Arial" w:cs="Arial"/>
          <w:sz w:val="24"/>
          <w:szCs w:val="24"/>
        </w:rPr>
        <w:t>Тепловского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клуба по адресу с. Теплое, ул. Советская, д. 11; в здании муниципального образовательного учреждения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Таловская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начальная школа» по адресу  с. Таловое, ул. Советская, д.  17  </w:t>
      </w:r>
      <w:r>
        <w:rPr>
          <w:rFonts w:ascii="Arial" w:eastAsia="Times New Roman" w:hAnsi="Arial" w:cs="Arial"/>
          <w:color w:val="000000"/>
          <w:sz w:val="24"/>
          <w:szCs w:val="24"/>
        </w:rPr>
        <w:t>а также подлежит размещению в информационно-телекоммуникационной сети Интернет на официальном сайте муниципального образования Первомайский  район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DB5FD3" w:rsidRDefault="00DB5FD3" w:rsidP="00DB5FD3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Контроль за настоящим постановлением оставляю за собой.</w:t>
      </w:r>
    </w:p>
    <w:p w:rsidR="00DB5FD3" w:rsidRDefault="00DB5FD3" w:rsidP="00DB5FD3">
      <w:pPr>
        <w:pStyle w:val="a5"/>
        <w:autoSpaceDE w:val="0"/>
        <w:autoSpaceDN w:val="0"/>
        <w:adjustRightInd w:val="0"/>
        <w:ind w:left="780"/>
        <w:jc w:val="both"/>
        <w:rPr>
          <w:rFonts w:ascii="Arial" w:hAnsi="Arial" w:cs="Arial"/>
          <w:sz w:val="24"/>
          <w:szCs w:val="24"/>
        </w:rPr>
      </w:pPr>
    </w:p>
    <w:p w:rsidR="00DB5FD3" w:rsidRDefault="00DB5FD3" w:rsidP="00DB5FD3">
      <w:pPr>
        <w:pStyle w:val="a5"/>
        <w:autoSpaceDE w:val="0"/>
        <w:autoSpaceDN w:val="0"/>
        <w:adjustRightInd w:val="0"/>
        <w:ind w:left="780"/>
        <w:jc w:val="both"/>
        <w:rPr>
          <w:rFonts w:ascii="Arial" w:eastAsia="Times New Roman" w:hAnsi="Arial" w:cs="Arial"/>
          <w:sz w:val="24"/>
          <w:szCs w:val="24"/>
        </w:rPr>
      </w:pPr>
    </w:p>
    <w:p w:rsidR="00DB5FD3" w:rsidRDefault="00DB5FD3" w:rsidP="00DB5FD3">
      <w:pPr>
        <w:pStyle w:val="a5"/>
        <w:autoSpaceDE w:val="0"/>
        <w:autoSpaceDN w:val="0"/>
        <w:adjustRightInd w:val="0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DB5FD3" w:rsidRDefault="00DB5FD3" w:rsidP="00DB5FD3">
      <w:pPr>
        <w:pStyle w:val="a5"/>
        <w:autoSpaceDE w:val="0"/>
        <w:autoSpaceDN w:val="0"/>
        <w:adjustRightInd w:val="0"/>
        <w:ind w:left="78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Красновский сельсовет                                                                     А.В.Ковтун</w:t>
      </w:r>
    </w:p>
    <w:p w:rsidR="00DB5FD3" w:rsidRDefault="00DB5FD3" w:rsidP="00DB5FD3">
      <w:pPr>
        <w:shd w:val="clear" w:color="auto" w:fill="FFFFFF"/>
        <w:tabs>
          <w:tab w:val="left" w:pos="67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>Приложение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 постановлению администрации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Красновский сельсовет 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Первомайского района 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B5FD3" w:rsidRDefault="00DB5FD3" w:rsidP="00DB5FD3">
      <w:pPr>
        <w:pStyle w:val="a4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от 25.03.2015 № 26-п</w:t>
      </w:r>
    </w:p>
    <w:p w:rsidR="00DB5FD3" w:rsidRDefault="00DB5FD3" w:rsidP="00DB5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</w:p>
    <w:p w:rsidR="00DB5FD3" w:rsidRDefault="00DB5FD3" w:rsidP="00DB5FD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232323"/>
          <w:sz w:val="24"/>
          <w:szCs w:val="24"/>
        </w:rPr>
        <w:tab/>
      </w: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3232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32323"/>
          <w:sz w:val="28"/>
          <w:szCs w:val="28"/>
        </w:rPr>
        <w:t>Анализ финансовых, экономических, социальных и иных показателей развития малого и среднего  предпринимательства и эффективности применения мер по его развитию на территории муниципального образования Красновский сельсовет Первомайского района Оренбургской области</w:t>
      </w:r>
    </w:p>
    <w:p w:rsidR="00DB5FD3" w:rsidRDefault="00DB5FD3" w:rsidP="00DB5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5FD3" w:rsidRDefault="00DB5FD3" w:rsidP="00DB5F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Анализ о состоянии, проблем и перспектив развития малого и среднего предпринимательства  на территории муниципального образования Красновский сельсовет Первомайского района Оренбургской области (далее - сельсовет) по итогам 2014 года  подготовлен на основании статьи 11 Федерального закона от 24 июля 2007  № 209-ФЗ «О развитии малого и среднего предпринимательства в Российской Федерации». </w:t>
      </w:r>
    </w:p>
    <w:p w:rsidR="00DB5FD3" w:rsidRDefault="00DB5FD3" w:rsidP="00DB5F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Структура малых предприятий на территории сельсовета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DB5FD3" w:rsidRDefault="00DB5FD3" w:rsidP="00DB5F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На территории сельсовета по итогам 2014 года </w:t>
      </w:r>
      <w:r>
        <w:rPr>
          <w:rFonts w:ascii="Arial" w:eastAsia="Times New Roman" w:hAnsi="Arial" w:cs="Arial"/>
          <w:color w:val="3B3B3B"/>
          <w:sz w:val="24"/>
          <w:szCs w:val="24"/>
        </w:rPr>
        <w:t xml:space="preserve">зарегистрировано  2 сельскохозяйственных кооператива и более </w:t>
      </w:r>
      <w:r>
        <w:rPr>
          <w:rFonts w:ascii="Arial" w:hAnsi="Arial" w:cs="Arial"/>
          <w:color w:val="3B3B3B"/>
          <w:sz w:val="24"/>
          <w:szCs w:val="24"/>
        </w:rPr>
        <w:t>10</w:t>
      </w:r>
      <w:r>
        <w:rPr>
          <w:rFonts w:ascii="Arial" w:eastAsia="Times New Roman" w:hAnsi="Arial" w:cs="Arial"/>
          <w:color w:val="3B3B3B"/>
          <w:sz w:val="24"/>
          <w:szCs w:val="24"/>
        </w:rPr>
        <w:t xml:space="preserve"> индивидуальных предпринимателей. </w:t>
      </w:r>
      <w:r>
        <w:rPr>
          <w:rFonts w:ascii="Arial" w:eastAsia="Times New Roman" w:hAnsi="Arial" w:cs="Arial"/>
          <w:color w:val="232323"/>
          <w:sz w:val="24"/>
          <w:szCs w:val="24"/>
        </w:rPr>
        <w:t>В целом на территории сельсовета прослеживается положительная динамика развития субъектов малого и среднего предпринимательства.</w:t>
      </w:r>
    </w:p>
    <w:p w:rsidR="00DB5FD3" w:rsidRDefault="00DB5FD3" w:rsidP="00DB5F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Конкурсы на получение грантов начинающим субъектам малого и среднего предпринимательства в сельсовете в 2014 году не проводились. </w:t>
      </w: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32323"/>
          <w:sz w:val="24"/>
          <w:szCs w:val="24"/>
        </w:rPr>
      </w:pP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32323"/>
          <w:sz w:val="24"/>
          <w:szCs w:val="24"/>
        </w:rPr>
      </w:pP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32323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32323"/>
          <w:sz w:val="24"/>
          <w:szCs w:val="24"/>
        </w:rPr>
        <w:t>Основные проблемы, перспективы развития малого и среднего предпринимательства, предложения по его развитию на территории муниципального образования Красновский сельсовет Первомайского района Оренбургской области</w:t>
      </w:r>
    </w:p>
    <w:p w:rsidR="00DB5FD3" w:rsidRDefault="00DB5FD3" w:rsidP="00DB5FD3">
      <w:pPr>
        <w:spacing w:after="0" w:line="240" w:lineRule="auto"/>
        <w:jc w:val="center"/>
        <w:rPr>
          <w:rFonts w:ascii="Arial" w:eastAsia="Times New Roman" w:hAnsi="Arial" w:cs="Arial"/>
          <w:color w:val="232323"/>
          <w:sz w:val="24"/>
          <w:szCs w:val="24"/>
        </w:rPr>
      </w:pPr>
    </w:p>
    <w:p w:rsidR="00DB5FD3" w:rsidRDefault="00DB5FD3" w:rsidP="00DB5FD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На развитие предпринимательства на территории муниципального образования Красновский сельсовет серьезное влияние оказывают существующая экономическая ситуация и связанные с ней общие проблемы, а именно: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lastRenderedPageBreak/>
        <w:t xml:space="preserve">- низкая доля предприятий производственной сферы,  преобладание сферы торговли, низкая </w:t>
      </w:r>
      <w:proofErr w:type="spellStart"/>
      <w:r>
        <w:rPr>
          <w:rFonts w:ascii="Arial" w:eastAsia="Times New Roman" w:hAnsi="Arial" w:cs="Arial"/>
          <w:color w:val="232323"/>
          <w:sz w:val="24"/>
          <w:szCs w:val="24"/>
        </w:rPr>
        <w:t>востребованность</w:t>
      </w:r>
      <w:proofErr w:type="spellEnd"/>
      <w:r>
        <w:rPr>
          <w:rFonts w:ascii="Arial" w:eastAsia="Times New Roman" w:hAnsi="Arial" w:cs="Arial"/>
          <w:color w:val="232323"/>
          <w:sz w:val="24"/>
          <w:szCs w:val="24"/>
        </w:rPr>
        <w:t xml:space="preserve">  сферы услуг;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дефицит квалифицированных кадров, недостаточный уровень профессиональной подготовки;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низкая предпринимательская активность молодежи;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b/>
          <w:color w:val="232323"/>
          <w:sz w:val="24"/>
          <w:szCs w:val="24"/>
        </w:rPr>
      </w:pP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b/>
          <w:color w:val="232323"/>
          <w:sz w:val="24"/>
          <w:szCs w:val="24"/>
        </w:rPr>
      </w:pPr>
      <w:r>
        <w:rPr>
          <w:rFonts w:ascii="Arial" w:eastAsia="Times New Roman" w:hAnsi="Arial" w:cs="Arial"/>
          <w:b/>
          <w:color w:val="232323"/>
          <w:sz w:val="24"/>
          <w:szCs w:val="24"/>
        </w:rPr>
        <w:t>Перспективы развития:</w:t>
      </w:r>
    </w:p>
    <w:p w:rsidR="00DB5FD3" w:rsidRDefault="00DB5FD3" w:rsidP="00DB5FD3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32323"/>
        </w:rPr>
      </w:pPr>
      <w:r>
        <w:rPr>
          <w:rFonts w:ascii="Arial" w:hAnsi="Arial" w:cs="Arial"/>
          <w:color w:val="232323"/>
        </w:rPr>
        <w:t xml:space="preserve"> - развитие аптечной сети, на сегодняшний день в поселении отсутствуют аптеки;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>- развитие крестьянско-фермерских хозяйств. На территории поселения имеются свободные земли сельскохозяйственного назначения;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>
        <w:rPr>
          <w:rFonts w:ascii="Arial" w:eastAsia="Times New Roman" w:hAnsi="Arial" w:cs="Arial"/>
          <w:color w:val="232323"/>
          <w:sz w:val="24"/>
          <w:szCs w:val="24"/>
        </w:rPr>
        <w:t xml:space="preserve">- получение кредитных средств в </w:t>
      </w:r>
      <w:proofErr w:type="spellStart"/>
      <w:r>
        <w:rPr>
          <w:rFonts w:ascii="Arial" w:eastAsia="Times New Roman" w:hAnsi="Arial" w:cs="Arial"/>
          <w:color w:val="232323"/>
          <w:sz w:val="24"/>
          <w:szCs w:val="24"/>
        </w:rPr>
        <w:t>Россельхозбанке</w:t>
      </w:r>
      <w:proofErr w:type="spellEnd"/>
      <w:r>
        <w:rPr>
          <w:rFonts w:ascii="Arial" w:eastAsia="Times New Roman" w:hAnsi="Arial" w:cs="Arial"/>
          <w:color w:val="232323"/>
          <w:sz w:val="24"/>
          <w:szCs w:val="24"/>
        </w:rPr>
        <w:t xml:space="preserve"> по сниженной ставке на развитие сельского хозяйства.</w:t>
      </w:r>
    </w:p>
    <w:p w:rsidR="00DB5FD3" w:rsidRDefault="00DB5FD3" w:rsidP="00DB5F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B5FD3" w:rsidRDefault="00DB5FD3" w:rsidP="00DB5FD3">
      <w:pPr>
        <w:shd w:val="clear" w:color="auto" w:fill="FFFFFF"/>
        <w:tabs>
          <w:tab w:val="left" w:pos="677"/>
        </w:tabs>
        <w:spacing w:after="0" w:line="240" w:lineRule="auto"/>
        <w:ind w:left="1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B55B5" w:rsidRDefault="00AB55B5"/>
    <w:sectPr w:rsidR="00AB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AC4"/>
    <w:multiLevelType w:val="hybridMultilevel"/>
    <w:tmpl w:val="171A99E6"/>
    <w:lvl w:ilvl="0" w:tplc="A5E85E8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B5FD3"/>
    <w:rsid w:val="00AB55B5"/>
    <w:rsid w:val="00DB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B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5FD3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DB5F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2015-12-11T11:47:00Z</dcterms:created>
  <dcterms:modified xsi:type="dcterms:W3CDTF">2015-12-11T11:47:00Z</dcterms:modified>
</cp:coreProperties>
</file>